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184"/>
      </w:tblGrid>
      <w:tr w:rsidR="004604BC" w:rsidRPr="004604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84"/>
            </w:tblGrid>
            <w:tr w:rsidR="004604BC" w:rsidRPr="004604BC">
              <w:trPr>
                <w:trHeight w:val="555"/>
                <w:tblCellSpacing w:w="0" w:type="dxa"/>
              </w:trPr>
              <w:tc>
                <w:tcPr>
                  <w:tcW w:w="0" w:type="auto"/>
                  <w:vAlign w:val="center"/>
                  <w:hideMark/>
                </w:tcPr>
                <w:p w:rsidR="004604BC" w:rsidRPr="004604BC" w:rsidRDefault="004604BC" w:rsidP="004604BC">
                  <w:pPr>
                    <w:widowControl/>
                    <w:spacing w:before="300" w:after="225" w:line="432" w:lineRule="auto"/>
                    <w:jc w:val="center"/>
                    <w:rPr>
                      <w:rFonts w:ascii="黑体" w:eastAsia="黑体" w:hAnsi="黑体" w:cs="Arial"/>
                      <w:b/>
                      <w:bCs/>
                      <w:color w:val="185895"/>
                      <w:kern w:val="0"/>
                      <w:sz w:val="36"/>
                      <w:szCs w:val="36"/>
                    </w:rPr>
                  </w:pPr>
                  <w:r w:rsidRPr="004604BC">
                    <w:rPr>
                      <w:rFonts w:ascii="黑体" w:eastAsia="黑体" w:hAnsi="黑体" w:cs="Arial"/>
                      <w:b/>
                      <w:bCs/>
                      <w:kern w:val="0"/>
                      <w:sz w:val="36"/>
                      <w:szCs w:val="36"/>
                    </w:rPr>
                    <w:t>中华人民共和国财政部令第94号</w:t>
                  </w:r>
                  <w:r w:rsidRPr="004604BC">
                    <w:rPr>
                      <w:rFonts w:ascii="黑体" w:eastAsia="黑体" w:hAnsi="黑体" w:cs="Arial"/>
                      <w:b/>
                      <w:bCs/>
                      <w:kern w:val="0"/>
                      <w:sz w:val="36"/>
                      <w:szCs w:val="36"/>
                    </w:rPr>
                    <w:br/>
                    <w:t xml:space="preserve">--政府采购质疑和投诉办法 </w:t>
                  </w:r>
                </w:p>
              </w:tc>
            </w:tr>
          </w:tbl>
          <w:p w:rsidR="004604BC" w:rsidRPr="004604BC" w:rsidRDefault="004604BC" w:rsidP="004604BC">
            <w:pPr>
              <w:widowControl/>
              <w:spacing w:line="432" w:lineRule="auto"/>
              <w:jc w:val="left"/>
              <w:rPr>
                <w:rFonts w:ascii="Arial" w:eastAsia="宋体" w:hAnsi="Arial" w:cs="Arial"/>
                <w:vanish/>
                <w:kern w:val="0"/>
                <w:sz w:val="18"/>
                <w:szCs w:val="18"/>
              </w:rPr>
            </w:pPr>
          </w:p>
          <w:p w:rsidR="004604BC" w:rsidRPr="004604BC" w:rsidRDefault="004604BC" w:rsidP="004604B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9184"/>
            </w:tblGrid>
            <w:tr w:rsidR="004604BC" w:rsidRPr="004604BC">
              <w:trPr>
                <w:tblCellSpacing w:w="0" w:type="dxa"/>
              </w:trPr>
              <w:tc>
                <w:tcPr>
                  <w:tcW w:w="0" w:type="auto"/>
                  <w:vAlign w:val="center"/>
                  <w:hideMark/>
                </w:tcPr>
                <w:p w:rsidR="004604BC" w:rsidRPr="004604BC" w:rsidRDefault="004604BC" w:rsidP="004604BC">
                  <w:pPr>
                    <w:widowControl/>
                    <w:spacing w:line="432" w:lineRule="auto"/>
                    <w:jc w:val="left"/>
                    <w:rPr>
                      <w:rFonts w:ascii="Arial" w:eastAsia="宋体" w:hAnsi="Arial" w:cs="Arial"/>
                      <w:kern w:val="0"/>
                      <w:sz w:val="24"/>
                      <w:szCs w:val="24"/>
                    </w:rPr>
                  </w:pPr>
                </w:p>
              </w:tc>
            </w:tr>
          </w:tbl>
          <w:p w:rsidR="004604BC" w:rsidRPr="004604BC" w:rsidRDefault="004604BC" w:rsidP="004604BC">
            <w:pPr>
              <w:widowControl/>
              <w:spacing w:line="432" w:lineRule="auto"/>
              <w:jc w:val="left"/>
              <w:rPr>
                <w:rFonts w:ascii="Arial" w:eastAsia="宋体" w:hAnsi="Arial" w:cs="Arial"/>
                <w:kern w:val="0"/>
                <w:sz w:val="18"/>
                <w:szCs w:val="18"/>
              </w:rPr>
            </w:pPr>
          </w:p>
        </w:tc>
      </w:tr>
      <w:tr w:rsidR="004604BC" w:rsidRPr="004604BC">
        <w:trPr>
          <w:tblCellSpacing w:w="0" w:type="dxa"/>
          <w:jc w:val="center"/>
        </w:trPr>
        <w:tc>
          <w:tcPr>
            <w:tcW w:w="0" w:type="auto"/>
            <w:vAlign w:val="center"/>
            <w:hideMark/>
          </w:tcPr>
          <w:p w:rsidR="004604BC" w:rsidRPr="004604BC" w:rsidRDefault="004604BC" w:rsidP="004604BC">
            <w:pPr>
              <w:widowControl/>
              <w:spacing w:line="432" w:lineRule="auto"/>
              <w:jc w:val="left"/>
              <w:rPr>
                <w:rFonts w:ascii="Arial" w:eastAsia="宋体" w:hAnsi="Arial" w:cs="Arial"/>
                <w:kern w:val="0"/>
                <w:sz w:val="18"/>
                <w:szCs w:val="18"/>
              </w:rPr>
            </w:pPr>
          </w:p>
        </w:tc>
      </w:tr>
    </w:tbl>
    <w:p w:rsidR="004604BC" w:rsidRPr="004604BC" w:rsidRDefault="004604BC" w:rsidP="004604BC">
      <w:pPr>
        <w:widowControl/>
        <w:spacing w:before="100" w:beforeAutospacing="1" w:after="240"/>
        <w:jc w:val="left"/>
        <w:rPr>
          <w:rFonts w:ascii="仿宋" w:eastAsia="仿宋" w:hAnsi="仿宋" w:cs="Arial"/>
          <w:kern w:val="0"/>
          <w:sz w:val="30"/>
          <w:szCs w:val="30"/>
        </w:rPr>
      </w:pPr>
      <w:bookmarkStart w:id="0" w:name="_GoBack"/>
      <w:r w:rsidRPr="004604BC">
        <w:rPr>
          <w:rFonts w:ascii="仿宋" w:eastAsia="仿宋" w:hAnsi="仿宋" w:cs="Arial"/>
          <w:kern w:val="0"/>
          <w:sz w:val="30"/>
          <w:szCs w:val="30"/>
        </w:rPr>
        <w:t>《政府采购质疑和投诉办法》</w:t>
      </w:r>
      <w:bookmarkEnd w:id="0"/>
      <w:r w:rsidRPr="004604BC">
        <w:rPr>
          <w:rFonts w:ascii="仿宋" w:eastAsia="仿宋" w:hAnsi="仿宋" w:cs="Arial"/>
          <w:kern w:val="0"/>
          <w:sz w:val="30"/>
          <w:szCs w:val="30"/>
        </w:rPr>
        <w:t>已经财政部部长办公会审议通过。现予公布，自2018年3月1日起施行。</w:t>
      </w:r>
    </w:p>
    <w:p w:rsidR="004604BC" w:rsidRPr="004604BC" w:rsidRDefault="004604BC" w:rsidP="004604BC">
      <w:pPr>
        <w:widowControl/>
        <w:spacing w:before="100" w:beforeAutospacing="1" w:after="240"/>
        <w:jc w:val="right"/>
        <w:rPr>
          <w:rFonts w:ascii="仿宋" w:eastAsia="仿宋" w:hAnsi="仿宋" w:cs="Arial"/>
          <w:kern w:val="0"/>
          <w:sz w:val="30"/>
          <w:szCs w:val="30"/>
        </w:rPr>
      </w:pPr>
      <w:r w:rsidRPr="004604BC">
        <w:rPr>
          <w:rFonts w:ascii="仿宋" w:eastAsia="仿宋" w:hAnsi="仿宋" w:cs="Arial"/>
          <w:kern w:val="0"/>
          <w:sz w:val="30"/>
          <w:szCs w:val="30"/>
        </w:rPr>
        <w:t xml:space="preserve">　　部长</w:t>
      </w:r>
      <w:r w:rsidRPr="004604BC">
        <w:rPr>
          <w:rFonts w:ascii="宋体" w:eastAsia="宋体" w:hAnsi="宋体" w:cs="宋体" w:hint="eastAsia"/>
          <w:kern w:val="0"/>
          <w:sz w:val="30"/>
          <w:szCs w:val="30"/>
        </w:rPr>
        <w:t>  </w:t>
      </w:r>
      <w:r w:rsidRPr="004604BC">
        <w:rPr>
          <w:rFonts w:ascii="仿宋" w:eastAsia="仿宋" w:hAnsi="仿宋" w:cs="Arial"/>
          <w:kern w:val="0"/>
          <w:sz w:val="30"/>
          <w:szCs w:val="30"/>
        </w:rPr>
        <w:t xml:space="preserve"> 肖捷</w:t>
      </w:r>
    </w:p>
    <w:p w:rsidR="004604BC" w:rsidRPr="004604BC" w:rsidRDefault="004604BC" w:rsidP="004604BC">
      <w:pPr>
        <w:widowControl/>
        <w:spacing w:before="100" w:beforeAutospacing="1" w:after="240"/>
        <w:jc w:val="right"/>
        <w:rPr>
          <w:rFonts w:ascii="仿宋" w:eastAsia="仿宋" w:hAnsi="仿宋" w:cs="Arial"/>
          <w:kern w:val="0"/>
          <w:sz w:val="30"/>
          <w:szCs w:val="30"/>
        </w:rPr>
      </w:pPr>
      <w:r w:rsidRPr="004604BC">
        <w:rPr>
          <w:rFonts w:ascii="仿宋" w:eastAsia="仿宋" w:hAnsi="仿宋" w:cs="Arial"/>
          <w:kern w:val="0"/>
          <w:sz w:val="30"/>
          <w:szCs w:val="30"/>
        </w:rPr>
        <w:t xml:space="preserve">　　2017年12月26日</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政府采购质疑和投诉办法</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第一章</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 xml:space="preserve"> 总则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第一条 为了规范政府采购质疑和投诉行为，保护参加政府采购活动当事人的合法权益，根据《中华人民共和国政府采购法》《中华人民共和国政府采购法实施条例》和其他有关法律法规规定，制定本办法。</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第二条 本办法适用于政府采购质疑的提出和答复、投诉的提起和处理。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第三条 政府采购供应商（以下简称供应商）提出质疑和投诉应当坚持依法依规、诚实信用原则。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第四条 政府采购质疑答复和投诉处理应当坚持依法依规、权责对等、公平公正、简便高效原则。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第五条 采购人负责供应商质疑答复。采购人委托采购代理机构采购的，采购代理机构在委托授权范围内</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答复。</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县级以上各级人民政府财政部门（以下简称财政部门）负责依法处理供应商投诉。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第六条 供应</w:t>
      </w:r>
      <w:proofErr w:type="gramStart"/>
      <w:r w:rsidRPr="004604BC">
        <w:rPr>
          <w:rFonts w:ascii="仿宋" w:eastAsia="仿宋" w:hAnsi="仿宋" w:cs="Arial"/>
          <w:kern w:val="0"/>
          <w:sz w:val="30"/>
          <w:szCs w:val="30"/>
        </w:rPr>
        <w:t>商投诉</w:t>
      </w:r>
      <w:proofErr w:type="gramEnd"/>
      <w:r w:rsidRPr="004604BC">
        <w:rPr>
          <w:rFonts w:ascii="仿宋" w:eastAsia="仿宋" w:hAnsi="仿宋" w:cs="Arial"/>
          <w:kern w:val="0"/>
          <w:sz w:val="30"/>
          <w:szCs w:val="30"/>
        </w:rPr>
        <w:t>按照采购人所属预算级次，由本级财政部门处理。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第七条 采购人、采购代理机构应当在采购文件中载明接收质疑函的方式、联系部门、联系电话和通讯地址等信息。</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县级以上财政部门应当在省级以上财政部门指定的政府采购信息发布媒体公布受理投诉的方式、联系部门、联系电话和通讯地址等信息。</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代理人提出质疑和投诉，应当提交供应商签署的授权委托书。</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第九条 以联合体形</w:t>
      </w:r>
      <w:proofErr w:type="gramStart"/>
      <w:r w:rsidRPr="004604BC">
        <w:rPr>
          <w:rFonts w:ascii="仿宋" w:eastAsia="仿宋" w:hAnsi="仿宋" w:cs="Arial"/>
          <w:kern w:val="0"/>
          <w:sz w:val="30"/>
          <w:szCs w:val="30"/>
        </w:rPr>
        <w:t>式参加</w:t>
      </w:r>
      <w:proofErr w:type="gramEnd"/>
      <w:r w:rsidRPr="004604BC">
        <w:rPr>
          <w:rFonts w:ascii="仿宋" w:eastAsia="仿宋" w:hAnsi="仿宋" w:cs="Arial"/>
          <w:kern w:val="0"/>
          <w:sz w:val="30"/>
          <w:szCs w:val="30"/>
        </w:rPr>
        <w:t>政府采购活动的，其投诉应当由组成联合体的所有供应商共同提出。</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第二章</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 xml:space="preserve"> 质疑提出与答复</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第十条 供应商认为采购文件、采购过程、中标或者成交结果使自己的权益受到损害的，可以在知道或者应知其权益受到损害之日起7个工作日内，以书面形式向采购人、采购代理机构提出质疑。</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采购文件可以要求供应商在法定质疑期内一次性提出针对同一采购程序环节的质疑。</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第十一条 提出质疑的供应商（以下简称质疑供应商）应当是参与所质疑项目采购活动的供应商。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潜在供应商已依法获取其可质疑的采购文件的，可以对该文件提出质疑。对采购文件提出质疑的，应当在获取采购文件或者采购文件公告期限届满之日起7个工作日内提出。</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第十二条 供应商提出质疑应当提交质疑函和必要的证明材料。质疑</w:t>
      </w:r>
      <w:proofErr w:type="gramStart"/>
      <w:r w:rsidRPr="004604BC">
        <w:rPr>
          <w:rFonts w:ascii="仿宋" w:eastAsia="仿宋" w:hAnsi="仿宋" w:cs="Arial"/>
          <w:kern w:val="0"/>
          <w:sz w:val="30"/>
          <w:szCs w:val="30"/>
        </w:rPr>
        <w:t>函应当</w:t>
      </w:r>
      <w:proofErr w:type="gramEnd"/>
      <w:r w:rsidRPr="004604BC">
        <w:rPr>
          <w:rFonts w:ascii="仿宋" w:eastAsia="仿宋" w:hAnsi="仿宋" w:cs="Arial"/>
          <w:kern w:val="0"/>
          <w:sz w:val="30"/>
          <w:szCs w:val="30"/>
        </w:rPr>
        <w:t>包括下列内容：</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（一）供应商的姓名或者名称、地址、邮编、联系人及联系电话；</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（二）质疑项目的名称、编号；</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（三）具体、明确的质疑事项和与质疑事项相关的请求；</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（四）事实依据；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（五）必要的法律依据；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（六）提出质疑的日期。</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供应商为自然人的，应当由本人签字；供应商为法人或者其他组织的，应当由法定代表人、主要负责人，或者其授权代表签字或者盖章，并加盖公章。</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第十三条 采购人、采购代理机构不得拒收质疑供应商在法定质疑期内发出的质疑函，应当在收到质疑函后7个工作日内</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答复，并以书面形式通知质疑供应商和其他有关供应商。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第十四条 供应商对评审过程、中标或者成交结果提出质疑的，采购人、采购代理机构可以组织原评标委员会、竞争性谈判小组、询价小组或者竞争性磋商小组协助答复质疑。</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第十五条 质疑答复应当包括下列内容：</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（一）质疑供应商的姓名或者名称；</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（二）收到质疑函的日期、质疑项目名称及编号；</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（三）质疑事项、质疑答复的具体内容、事实依据和法律依据；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（四）告知质疑供应</w:t>
      </w:r>
      <w:proofErr w:type="gramStart"/>
      <w:r w:rsidRPr="004604BC">
        <w:rPr>
          <w:rFonts w:ascii="仿宋" w:eastAsia="仿宋" w:hAnsi="仿宋" w:cs="Arial"/>
          <w:kern w:val="0"/>
          <w:sz w:val="30"/>
          <w:szCs w:val="30"/>
        </w:rPr>
        <w:t>商依法</w:t>
      </w:r>
      <w:proofErr w:type="gramEnd"/>
      <w:r w:rsidRPr="004604BC">
        <w:rPr>
          <w:rFonts w:ascii="仿宋" w:eastAsia="仿宋" w:hAnsi="仿宋" w:cs="Arial"/>
          <w:kern w:val="0"/>
          <w:sz w:val="30"/>
          <w:szCs w:val="30"/>
        </w:rPr>
        <w:t>投诉的权利；</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（五）质疑答复人名称；</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（六）答复质疑的日期。</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质疑答复的内容不得涉及商业秘密。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第十六条 采购人、采购代理机构认为供应商质疑不成立，或者成立但未对中标、成交结果构成影响的，继续开展采购活动；认为供应商质疑成立且影响或者可能影响中标、成交结果的，按照下列情况处理：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（一）对采购文件提出的质疑，依法通过澄清或者修改可以继续开展采购活动的，澄清或者修改采购文件后继续开展采购活动；否则应当修改采购文件后重新开展采购活动。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（二）对采购过程、中标或者成交结果提出的质疑，合格供应</w:t>
      </w:r>
      <w:proofErr w:type="gramStart"/>
      <w:r w:rsidRPr="004604BC">
        <w:rPr>
          <w:rFonts w:ascii="仿宋" w:eastAsia="仿宋" w:hAnsi="仿宋" w:cs="Arial"/>
          <w:kern w:val="0"/>
          <w:sz w:val="30"/>
          <w:szCs w:val="30"/>
        </w:rPr>
        <w:t>商符合</w:t>
      </w:r>
      <w:proofErr w:type="gramEnd"/>
      <w:r w:rsidRPr="004604BC">
        <w:rPr>
          <w:rFonts w:ascii="仿宋" w:eastAsia="仿宋" w:hAnsi="仿宋" w:cs="Arial"/>
          <w:kern w:val="0"/>
          <w:sz w:val="30"/>
          <w:szCs w:val="30"/>
        </w:rPr>
        <w:t>法定数量时，可以从合格的中标或者成交候选人中另行确定中标、成交供应商的，应当依法另行确定中标、成交供应商；否则应当重新开展采购活动。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质疑答复导致中标、成交结果改变的，采购人或者采购代理机构应当将有关情况书面报告本级财政部门。</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第三章</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 xml:space="preserve"> 投诉提起</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第十七条 质疑供应商对采购人、采购代理机构的答复不满意，或者采购人、采购代理机构未在规定时间内</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答复的，可以在答复期满后15个工作日内向本办法第六条规定的财政部门提起投诉。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第十八条 投诉人投诉时,应当提交投诉书和必要的证明材料，并按照被投诉采购人、采购代理机构（以下简称被投诉人）和与投诉事项有关的供应商数量提供投诉书的副本。投诉书应当包括下列内容：</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（一）投诉人和被投诉人的姓名或者名称、通讯地址、邮编、联系人及联系电话；</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（二）质疑和质疑答复情况说明及相关证明材料；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（三）具体、明确的投诉事项和与投诉事项相关的投诉请求；</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（四）事实依据；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（五）法律依据；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（六）提起投诉的日期。</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投诉人为自然人的，应当由本人签字；投诉人为法人或者其他组织的，应当由法定代表人、主要负责人，或者其授权代表签字或者盖章，并加盖公章。</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第十九条 投诉人应当根据本办法第七条第二款规定的信息内容，并按照其规定的方式提起投诉。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投诉人提起投诉应当符合下列条件：</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（一）提起投诉前已依法进行质疑；</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（二）投诉书内容符合本办法的规定；</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（三）在投诉有效期限内提起投诉；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（四）同一投诉事项未经财政部门投诉处理；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（五）财政部规定的其他条件。</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第二十条 供应</w:t>
      </w:r>
      <w:proofErr w:type="gramStart"/>
      <w:r w:rsidRPr="004604BC">
        <w:rPr>
          <w:rFonts w:ascii="仿宋" w:eastAsia="仿宋" w:hAnsi="仿宋" w:cs="Arial"/>
          <w:kern w:val="0"/>
          <w:sz w:val="30"/>
          <w:szCs w:val="30"/>
        </w:rPr>
        <w:t>商投诉</w:t>
      </w:r>
      <w:proofErr w:type="gramEnd"/>
      <w:r w:rsidRPr="004604BC">
        <w:rPr>
          <w:rFonts w:ascii="仿宋" w:eastAsia="仿宋" w:hAnsi="仿宋" w:cs="Arial"/>
          <w:kern w:val="0"/>
          <w:sz w:val="30"/>
          <w:szCs w:val="30"/>
        </w:rPr>
        <w:t>的事项不得超出已质疑事项的范围，但基于质疑答复内容提出的投诉事项除外。</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第四章</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 xml:space="preserve"> 投诉处理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第二十一条 财政部门收到投诉书后，应当在5个工作日内进行审查，审查后按照下列情况处理：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（二）投诉不符合本办法第十九条规定条件的，应当在3个工作日内书面告知投诉人不予受理，并说明理由。</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（三）投诉不属于本部门管辖的，应当在3个工作日内书面告知投诉人向有管辖权的部门提起投诉。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（四）投诉符合本办法第十八条、第十九条规定的，自收到投诉书之日起即为受理，并在收到投诉后8个工作日内向被投诉人和其他与投诉事项有关的当事人发出投诉答复通知书及投诉书副本。</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第二十二条 被投诉人和其他与投诉事项有关的当事人应当在收到投诉答复通知书及投诉书副本之日起5个工作日内，以书面形式向财政部门</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说明，并提交相关证据、依据和其他有关材料。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第二十三条 财政部门处理投诉事项原则上采用书面审查的方式。财政部门认为有必要时，可以进行调查取证或者组织质证。</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财政部门可以根据法律、法规规定或者职责权限，委托相关单位或者第三方开展调查取证、检验、检测、鉴定。</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质证应当通知相关当事人到场，并制作质证笔录。质证笔录应当由当事人签字确认。</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第二十四条 财政部门依法进行调查取证时，投诉人、被投诉人以及与投诉事项有关的单位及人员应当如实反映情况，并提供财政部门所需要的相关材料。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第二十六条 财政部门应当自收到投诉之日起30个工作日内，对投诉事项</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处理决定。</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第二十七条 财政部门处理投诉事项，需要检验、检测、鉴定、专家评审以及需要投诉人补正材料的，所需时间不计算在投诉处理期限内。</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前款所称所需时间，是指财政部门向相关单位、第三方、投诉人发出相关文书、补正通知之日至收到相关反馈文书或材料之日。</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财政部门向相关单位、第三方开展检验、检测、鉴定、专家评审的，应当将所需时间告知投诉人。</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第二十八条 财政部门在处理投诉事项期间，可以视具体情况书面通知采购人和采购代理机构暂停采购活动，暂停采购活动时间最长不得超过30日。</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采购人和采购代理机构收到暂停采购活动通知后应当立即中止采购活动，在法定的暂停期限结束前或者财政部门发出恢复采购活动通知前，不得进行该项采购活动。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第二十九条 投诉处理过程中，有下列情形之一的，财政部门应当驳回投诉：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（一）受理后发现投诉不符合法定受理条件；</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（二）投诉事项缺乏事实依据，投诉事项不成立；</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（三）投诉人捏造事实或者提供虚假材料；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（四）投诉人以非法手段取得证明材料。证据来源的合法性存在明显疑问，投诉人无法证明其取得方式合法的，视为以非法手段取得证明材料。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第三十条 财政部门受理投诉后,投诉人书面申请撤回投诉的，财政部门应当终止投诉处理程序，并书面告知相关当事人。</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（一）未确定中标或者成交供应商的，责令重新开展采购活动。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（二）已确定中标或者成交</w:t>
      </w:r>
      <w:proofErr w:type="gramStart"/>
      <w:r w:rsidRPr="004604BC">
        <w:rPr>
          <w:rFonts w:ascii="仿宋" w:eastAsia="仿宋" w:hAnsi="仿宋" w:cs="Arial"/>
          <w:kern w:val="0"/>
          <w:sz w:val="30"/>
          <w:szCs w:val="30"/>
        </w:rPr>
        <w:t>供应商但尚未</w:t>
      </w:r>
      <w:proofErr w:type="gramEnd"/>
      <w:r w:rsidRPr="004604BC">
        <w:rPr>
          <w:rFonts w:ascii="仿宋" w:eastAsia="仿宋" w:hAnsi="仿宋" w:cs="Arial"/>
          <w:kern w:val="0"/>
          <w:sz w:val="30"/>
          <w:szCs w:val="30"/>
        </w:rPr>
        <w:t>签订政府采购合同的，认定中标或者成交结果无效，责令重新开展采购活动。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（三）政府采购合同已经签订但尚未履行的，撤销合同，责令重新开展采购活动。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（四）政府采购合同已经履行，给他人造成损失的，相关当事人可依法提起诉讼，由责任人承担赔偿责任。</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第三十二条 投诉人对采购过程或者采购结果提起的投诉事项，财政部门经查证属实的，应当认定投诉事项成立。经认定成立的投诉事项</w:t>
      </w:r>
      <w:r w:rsidRPr="004604BC">
        <w:rPr>
          <w:rFonts w:ascii="仿宋" w:eastAsia="仿宋" w:hAnsi="仿宋" w:cs="Arial"/>
          <w:kern w:val="0"/>
          <w:sz w:val="30"/>
          <w:szCs w:val="30"/>
        </w:rPr>
        <w:lastRenderedPageBreak/>
        <w:t>不影响采购结果的，继续开展采购活动；影响或者可能影响采购结果的，财政部门按照下列情况处理：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（一）未确定中标或者成交供应商的，责令重新开展采购活动。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（二）已确定中标或者成交</w:t>
      </w:r>
      <w:proofErr w:type="gramStart"/>
      <w:r w:rsidRPr="004604BC">
        <w:rPr>
          <w:rFonts w:ascii="仿宋" w:eastAsia="仿宋" w:hAnsi="仿宋" w:cs="Arial"/>
          <w:kern w:val="0"/>
          <w:sz w:val="30"/>
          <w:szCs w:val="30"/>
        </w:rPr>
        <w:t>供应商但尚未</w:t>
      </w:r>
      <w:proofErr w:type="gramEnd"/>
      <w:r w:rsidRPr="004604BC">
        <w:rPr>
          <w:rFonts w:ascii="仿宋" w:eastAsia="仿宋" w:hAnsi="仿宋" w:cs="Arial"/>
          <w:kern w:val="0"/>
          <w:sz w:val="30"/>
          <w:szCs w:val="30"/>
        </w:rPr>
        <w:t>签订政府采购合同的，认定中标或者成交结果无效。合格供应</w:t>
      </w:r>
      <w:proofErr w:type="gramStart"/>
      <w:r w:rsidRPr="004604BC">
        <w:rPr>
          <w:rFonts w:ascii="仿宋" w:eastAsia="仿宋" w:hAnsi="仿宋" w:cs="Arial"/>
          <w:kern w:val="0"/>
          <w:sz w:val="30"/>
          <w:szCs w:val="30"/>
        </w:rPr>
        <w:t>商符合</w:t>
      </w:r>
      <w:proofErr w:type="gramEnd"/>
      <w:r w:rsidRPr="004604BC">
        <w:rPr>
          <w:rFonts w:ascii="仿宋" w:eastAsia="仿宋" w:hAnsi="仿宋" w:cs="Arial"/>
          <w:kern w:val="0"/>
          <w:sz w:val="30"/>
          <w:szCs w:val="30"/>
        </w:rPr>
        <w:t>法定数量时，可以从合格的中标或者成交候选人中另行确定中标或者成交供应商的，应当要求采购人依法另行确定中标、成交供应商；否则责令重新开展采购活动。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（三）政府采购合同已经签订但尚未履行的，撤销合同。合格供应</w:t>
      </w:r>
      <w:proofErr w:type="gramStart"/>
      <w:r w:rsidRPr="004604BC">
        <w:rPr>
          <w:rFonts w:ascii="仿宋" w:eastAsia="仿宋" w:hAnsi="仿宋" w:cs="Arial"/>
          <w:kern w:val="0"/>
          <w:sz w:val="30"/>
          <w:szCs w:val="30"/>
        </w:rPr>
        <w:t>商符合</w:t>
      </w:r>
      <w:proofErr w:type="gramEnd"/>
      <w:r w:rsidRPr="004604BC">
        <w:rPr>
          <w:rFonts w:ascii="仿宋" w:eastAsia="仿宋" w:hAnsi="仿宋" w:cs="Arial"/>
          <w:kern w:val="0"/>
          <w:sz w:val="30"/>
          <w:szCs w:val="30"/>
        </w:rPr>
        <w:t>法定数量时，可以从合格的中标或者成交候选人中另行确定中标或者成交供应商的，应当要求采购人依法另行确定中标、成交供应商；否则责令重新开展采购活动。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（四）政府采购合同已经履行，给他人造成损失的，相关当事人可依法提起诉讼,由责任人承担赔偿责任。</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投诉人对</w:t>
      </w:r>
      <w:proofErr w:type="gramStart"/>
      <w:r w:rsidRPr="004604BC">
        <w:rPr>
          <w:rFonts w:ascii="仿宋" w:eastAsia="仿宋" w:hAnsi="仿宋" w:cs="Arial"/>
          <w:kern w:val="0"/>
          <w:sz w:val="30"/>
          <w:szCs w:val="30"/>
        </w:rPr>
        <w:t>废标行为</w:t>
      </w:r>
      <w:proofErr w:type="gramEnd"/>
      <w:r w:rsidRPr="004604BC">
        <w:rPr>
          <w:rFonts w:ascii="仿宋" w:eastAsia="仿宋" w:hAnsi="仿宋" w:cs="Arial"/>
          <w:kern w:val="0"/>
          <w:sz w:val="30"/>
          <w:szCs w:val="30"/>
        </w:rPr>
        <w:t>提起的投诉事项成立的，财政部门应当认定</w:t>
      </w:r>
      <w:proofErr w:type="gramStart"/>
      <w:r w:rsidRPr="004604BC">
        <w:rPr>
          <w:rFonts w:ascii="仿宋" w:eastAsia="仿宋" w:hAnsi="仿宋" w:cs="Arial"/>
          <w:kern w:val="0"/>
          <w:sz w:val="30"/>
          <w:szCs w:val="30"/>
        </w:rPr>
        <w:t>废标行为</w:t>
      </w:r>
      <w:proofErr w:type="gramEnd"/>
      <w:r w:rsidRPr="004604BC">
        <w:rPr>
          <w:rFonts w:ascii="仿宋" w:eastAsia="仿宋" w:hAnsi="仿宋" w:cs="Arial"/>
          <w:kern w:val="0"/>
          <w:sz w:val="30"/>
          <w:szCs w:val="30"/>
        </w:rPr>
        <w:t>无效。</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第三十三条 财政部门</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处理决定，应当制作投诉处理决定书，并加盖公章。投诉处理决定书应当包括下列内容：</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（一）投诉人和被投诉人的姓名或者名称、通讯地址等；</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（二）处理决定查明的事实和相关依据，具体处理决定和法律依据；</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（三）告知相关当事人申请行政复议的权利、行政复议机关和行政复议申请期限，以及提起行政诉讼的权利和起诉期限；</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（四）</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处理决定的日期。</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第三十四条 财政部门应当将投诉处理决定书送达投诉人和与投诉事项有关的当事人，并及时将投诉处理结果在省级以上财政部门指定的政府采购信息发布媒体上公告。</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投诉处理决定书的送达，参照《中华人民共和国民事诉讼法》关于送达的规定执行。</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第三十五条 财政部门应当建立投诉处理档案管理制度，并配合有关部门依法进行的监督检查。</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第五章</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 xml:space="preserve"> 法律责任</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第三十六条 采购人、采购代理机构有下列情形之一的，由财政部门责令限期改正；情节严重的，给予警告，对直接负责的主管人员和其他直接责任人员，由其行政主管部门或者有关机关给予处分，并予通报：</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（一）拒收质疑供应商在法定质疑期内发出的质疑函；</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（二）对质疑不予答复或者答复与事实明显不符，并不能</w:t>
      </w:r>
      <w:proofErr w:type="gramStart"/>
      <w:r w:rsidRPr="004604BC">
        <w:rPr>
          <w:rFonts w:ascii="仿宋" w:eastAsia="仿宋" w:hAnsi="仿宋" w:cs="Arial"/>
          <w:kern w:val="0"/>
          <w:sz w:val="30"/>
          <w:szCs w:val="30"/>
        </w:rPr>
        <w:t>作出</w:t>
      </w:r>
      <w:proofErr w:type="gramEnd"/>
      <w:r w:rsidRPr="004604BC">
        <w:rPr>
          <w:rFonts w:ascii="仿宋" w:eastAsia="仿宋" w:hAnsi="仿宋" w:cs="Arial"/>
          <w:kern w:val="0"/>
          <w:sz w:val="30"/>
          <w:szCs w:val="30"/>
        </w:rPr>
        <w:t>合理说明；</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（三）拒绝配合财政部门处理投诉事宜。</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第三十七条 投诉人在全国范围12个月内三次以上投诉查无实据的，由财政部门列入不良行为记录名单。</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投诉人有下列行为之一的，属于虚假、恶意投诉，由财政部门列入不良行为记录名单，禁止其1至3年内参加政府采购活动：</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（一）捏造事实;</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（二）提供虚假材料;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（三）以非法手段取得证明材料。证据来源的合法性存在明显疑问，投诉人无法证明其取得方式合法的，视为以非法手段取得证明材料。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4604BC" w:rsidRPr="004604BC" w:rsidRDefault="004604BC" w:rsidP="004604BC">
      <w:pPr>
        <w:widowControl/>
        <w:spacing w:before="100" w:beforeAutospacing="1" w:after="240"/>
        <w:jc w:val="center"/>
        <w:rPr>
          <w:rFonts w:ascii="仿宋" w:eastAsia="仿宋" w:hAnsi="仿宋" w:cs="Arial"/>
          <w:kern w:val="0"/>
          <w:sz w:val="30"/>
          <w:szCs w:val="30"/>
        </w:rPr>
      </w:pPr>
      <w:r w:rsidRPr="004604BC">
        <w:rPr>
          <w:rFonts w:ascii="仿宋" w:eastAsia="仿宋" w:hAnsi="仿宋" w:cs="Arial"/>
          <w:b/>
          <w:bCs/>
          <w:kern w:val="0"/>
          <w:sz w:val="30"/>
          <w:szCs w:val="30"/>
        </w:rPr>
        <w:t xml:space="preserve">第六章 </w:t>
      </w:r>
      <w:r w:rsidRPr="004604BC">
        <w:rPr>
          <w:rFonts w:ascii="宋体" w:eastAsia="宋体" w:hAnsi="宋体" w:cs="宋体" w:hint="eastAsia"/>
          <w:b/>
          <w:bCs/>
          <w:kern w:val="0"/>
          <w:sz w:val="30"/>
          <w:szCs w:val="30"/>
        </w:rPr>
        <w:t> </w:t>
      </w:r>
      <w:r w:rsidRPr="004604BC">
        <w:rPr>
          <w:rFonts w:ascii="仿宋" w:eastAsia="仿宋" w:hAnsi="仿宋" w:cs="Arial"/>
          <w:b/>
          <w:bCs/>
          <w:kern w:val="0"/>
          <w:sz w:val="30"/>
          <w:szCs w:val="30"/>
        </w:rPr>
        <w:t>附则</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第三十九条 质疑函和投诉书应当使用中文。质疑函和投诉书的范本，由财政部制定。</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第四十条 相关当事人提供外文书证或者外国语视听资料的，应当附有中文译本，由翻译机构盖章或者翻译人员签名。</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lastRenderedPageBreak/>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相关当事人提供的在香港特别行政区、澳门特别行政区和台湾地区内形成的证据，应当履行相关的证明手续。</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第四十二条 本办法规定的期间开始之日，不计算在期间内。期间届满的最后一日是节假日的，以节假日后的第一日为期间届满的日期。期间不包括在途时间，质疑和投诉文书在期满前交邮的，不算过期。</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本办法规定的“以上”“以下”均含本数。</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第四十三条 对在质疑答复和投诉处理过程中知悉的国家秘密、商业秘密、个人隐私和依法不予公开的信息，财政部门、采购人、采购代理机构等相关知情人应当保密。</w:t>
      </w:r>
    </w:p>
    <w:p w:rsidR="004604BC" w:rsidRPr="004604BC" w:rsidRDefault="004604BC" w:rsidP="004604BC">
      <w:pPr>
        <w:widowControl/>
        <w:spacing w:before="100" w:beforeAutospacing="1" w:after="240"/>
        <w:jc w:val="left"/>
        <w:rPr>
          <w:rFonts w:ascii="仿宋" w:eastAsia="仿宋" w:hAnsi="仿宋" w:cs="Arial"/>
          <w:kern w:val="0"/>
          <w:sz w:val="30"/>
          <w:szCs w:val="30"/>
        </w:rPr>
      </w:pPr>
      <w:r w:rsidRPr="004604BC">
        <w:rPr>
          <w:rFonts w:ascii="仿宋" w:eastAsia="仿宋" w:hAnsi="仿宋" w:cs="Arial"/>
          <w:kern w:val="0"/>
          <w:sz w:val="30"/>
          <w:szCs w:val="30"/>
        </w:rPr>
        <w:t xml:space="preserve">　　第四十四条 省级财政部门可以根据本办法制定具体实施办法。</w:t>
      </w:r>
    </w:p>
    <w:p w:rsidR="00E95E5E" w:rsidRPr="004604BC" w:rsidRDefault="004604BC" w:rsidP="004604BC">
      <w:pPr>
        <w:rPr>
          <w:rFonts w:ascii="仿宋" w:eastAsia="仿宋" w:hAnsi="仿宋"/>
          <w:sz w:val="30"/>
          <w:szCs w:val="30"/>
        </w:rPr>
      </w:pPr>
      <w:r w:rsidRPr="004604BC">
        <w:rPr>
          <w:rFonts w:ascii="仿宋" w:eastAsia="仿宋" w:hAnsi="仿宋" w:cs="Arial"/>
          <w:kern w:val="0"/>
          <w:sz w:val="30"/>
          <w:szCs w:val="30"/>
        </w:rPr>
        <w:lastRenderedPageBreak/>
        <w:t xml:space="preserve">　　第四十五条 本办法自2018年3月1日起施行。财政部2004年8月11日发布的《政府采购供应商投诉处理办法》（财政部令第20号）同时废止。</w:t>
      </w:r>
    </w:p>
    <w:sectPr w:rsidR="00E95E5E" w:rsidRPr="004604BC" w:rsidSect="004604BC">
      <w:pgSz w:w="11906" w:h="16838"/>
      <w:pgMar w:top="1418" w:right="1361" w:bottom="1418"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C"/>
    <w:rsid w:val="000346FB"/>
    <w:rsid w:val="000412E5"/>
    <w:rsid w:val="0004667F"/>
    <w:rsid w:val="00085537"/>
    <w:rsid w:val="00087A89"/>
    <w:rsid w:val="00093574"/>
    <w:rsid w:val="000B26A2"/>
    <w:rsid w:val="000D122F"/>
    <w:rsid w:val="000D270D"/>
    <w:rsid w:val="000D697D"/>
    <w:rsid w:val="000E13C5"/>
    <w:rsid w:val="00186C86"/>
    <w:rsid w:val="001B2C48"/>
    <w:rsid w:val="001C2464"/>
    <w:rsid w:val="001D22B9"/>
    <w:rsid w:val="001E0527"/>
    <w:rsid w:val="001F37EA"/>
    <w:rsid w:val="001F5517"/>
    <w:rsid w:val="0021270B"/>
    <w:rsid w:val="002154A8"/>
    <w:rsid w:val="002169E5"/>
    <w:rsid w:val="00224CB8"/>
    <w:rsid w:val="00271D93"/>
    <w:rsid w:val="00293D4F"/>
    <w:rsid w:val="002C09E4"/>
    <w:rsid w:val="002F7C43"/>
    <w:rsid w:val="003112EF"/>
    <w:rsid w:val="00337BCE"/>
    <w:rsid w:val="00342839"/>
    <w:rsid w:val="00370BF2"/>
    <w:rsid w:val="003B5F10"/>
    <w:rsid w:val="003D0569"/>
    <w:rsid w:val="003E1456"/>
    <w:rsid w:val="003E611D"/>
    <w:rsid w:val="00404B6F"/>
    <w:rsid w:val="00412B89"/>
    <w:rsid w:val="00423A33"/>
    <w:rsid w:val="0043170B"/>
    <w:rsid w:val="00441F90"/>
    <w:rsid w:val="0044314D"/>
    <w:rsid w:val="0044392C"/>
    <w:rsid w:val="004604BC"/>
    <w:rsid w:val="00483564"/>
    <w:rsid w:val="004A697E"/>
    <w:rsid w:val="004B32D3"/>
    <w:rsid w:val="004C5FCC"/>
    <w:rsid w:val="004D2D64"/>
    <w:rsid w:val="004D471D"/>
    <w:rsid w:val="004D6CB6"/>
    <w:rsid w:val="004E2D93"/>
    <w:rsid w:val="004E6B2B"/>
    <w:rsid w:val="004E71FB"/>
    <w:rsid w:val="00516D41"/>
    <w:rsid w:val="005411C2"/>
    <w:rsid w:val="0054564A"/>
    <w:rsid w:val="00564EE7"/>
    <w:rsid w:val="0059248F"/>
    <w:rsid w:val="005D0A51"/>
    <w:rsid w:val="005D1BCB"/>
    <w:rsid w:val="005D6090"/>
    <w:rsid w:val="00602CFB"/>
    <w:rsid w:val="0061393E"/>
    <w:rsid w:val="00623CE8"/>
    <w:rsid w:val="00626387"/>
    <w:rsid w:val="006345ED"/>
    <w:rsid w:val="00650B63"/>
    <w:rsid w:val="00651E5B"/>
    <w:rsid w:val="00673DCD"/>
    <w:rsid w:val="00682319"/>
    <w:rsid w:val="006B6FC9"/>
    <w:rsid w:val="006C0ADD"/>
    <w:rsid w:val="007029BD"/>
    <w:rsid w:val="007147E9"/>
    <w:rsid w:val="00733C61"/>
    <w:rsid w:val="00741BA8"/>
    <w:rsid w:val="00742F57"/>
    <w:rsid w:val="007638BC"/>
    <w:rsid w:val="007B2246"/>
    <w:rsid w:val="007D1E91"/>
    <w:rsid w:val="00800BB5"/>
    <w:rsid w:val="00801CA4"/>
    <w:rsid w:val="00835418"/>
    <w:rsid w:val="00837502"/>
    <w:rsid w:val="0084138B"/>
    <w:rsid w:val="00844B9E"/>
    <w:rsid w:val="008A43A5"/>
    <w:rsid w:val="008A7128"/>
    <w:rsid w:val="008A7FC0"/>
    <w:rsid w:val="008B049A"/>
    <w:rsid w:val="008B0A64"/>
    <w:rsid w:val="008B2BAE"/>
    <w:rsid w:val="008E39A0"/>
    <w:rsid w:val="008F50A1"/>
    <w:rsid w:val="00901D6A"/>
    <w:rsid w:val="0093462C"/>
    <w:rsid w:val="00937AAF"/>
    <w:rsid w:val="00961399"/>
    <w:rsid w:val="009648D8"/>
    <w:rsid w:val="009664DA"/>
    <w:rsid w:val="00982587"/>
    <w:rsid w:val="009B5AA2"/>
    <w:rsid w:val="009C0F53"/>
    <w:rsid w:val="009D0079"/>
    <w:rsid w:val="009F6779"/>
    <w:rsid w:val="00A12B0D"/>
    <w:rsid w:val="00A42043"/>
    <w:rsid w:val="00A5485A"/>
    <w:rsid w:val="00A609E2"/>
    <w:rsid w:val="00AB360A"/>
    <w:rsid w:val="00AB53C2"/>
    <w:rsid w:val="00AF2A06"/>
    <w:rsid w:val="00B00A56"/>
    <w:rsid w:val="00B100BE"/>
    <w:rsid w:val="00B10453"/>
    <w:rsid w:val="00B164AB"/>
    <w:rsid w:val="00B3276E"/>
    <w:rsid w:val="00B60846"/>
    <w:rsid w:val="00B92CD6"/>
    <w:rsid w:val="00C27CA8"/>
    <w:rsid w:val="00C33FE1"/>
    <w:rsid w:val="00C56E26"/>
    <w:rsid w:val="00C61F75"/>
    <w:rsid w:val="00C70F4B"/>
    <w:rsid w:val="00C71D5C"/>
    <w:rsid w:val="00C72A96"/>
    <w:rsid w:val="00C8143E"/>
    <w:rsid w:val="00C87E43"/>
    <w:rsid w:val="00C92518"/>
    <w:rsid w:val="00CF437A"/>
    <w:rsid w:val="00D26C3B"/>
    <w:rsid w:val="00D34873"/>
    <w:rsid w:val="00D561B1"/>
    <w:rsid w:val="00D67649"/>
    <w:rsid w:val="00D8247D"/>
    <w:rsid w:val="00D92FA0"/>
    <w:rsid w:val="00D966DC"/>
    <w:rsid w:val="00DA155F"/>
    <w:rsid w:val="00DA527A"/>
    <w:rsid w:val="00DB7C19"/>
    <w:rsid w:val="00E043BA"/>
    <w:rsid w:val="00E118F3"/>
    <w:rsid w:val="00E247CC"/>
    <w:rsid w:val="00E279B2"/>
    <w:rsid w:val="00E34FE6"/>
    <w:rsid w:val="00E41B6C"/>
    <w:rsid w:val="00E50FA6"/>
    <w:rsid w:val="00E95E5E"/>
    <w:rsid w:val="00EA0A6A"/>
    <w:rsid w:val="00EA1B97"/>
    <w:rsid w:val="00EA5371"/>
    <w:rsid w:val="00EA694A"/>
    <w:rsid w:val="00EB25D5"/>
    <w:rsid w:val="00EE2B60"/>
    <w:rsid w:val="00EE52B8"/>
    <w:rsid w:val="00F069C8"/>
    <w:rsid w:val="00F13EAF"/>
    <w:rsid w:val="00F561A1"/>
    <w:rsid w:val="00F74290"/>
    <w:rsid w:val="00F8201B"/>
    <w:rsid w:val="00F92D9A"/>
    <w:rsid w:val="00FB2879"/>
    <w:rsid w:val="00FD232E"/>
    <w:rsid w:val="00FE1BFD"/>
    <w:rsid w:val="00FE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2957">
      <w:bodyDiv w:val="1"/>
      <w:marLeft w:val="0"/>
      <w:marRight w:val="0"/>
      <w:marTop w:val="0"/>
      <w:marBottom w:val="0"/>
      <w:divBdr>
        <w:top w:val="none" w:sz="0" w:space="0" w:color="auto"/>
        <w:left w:val="none" w:sz="0" w:space="0" w:color="auto"/>
        <w:bottom w:val="none" w:sz="0" w:space="0" w:color="auto"/>
        <w:right w:val="none" w:sz="0" w:space="0" w:color="auto"/>
      </w:divBdr>
      <w:divsChild>
        <w:div w:id="103064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939</Words>
  <Characters>5357</Characters>
  <Application>Microsoft Office Word</Application>
  <DocSecurity>0</DocSecurity>
  <Lines>44</Lines>
  <Paragraphs>12</Paragraphs>
  <ScaleCrop>false</ScaleCrop>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毛媛媛</dc:creator>
  <cp:lastModifiedBy>毛媛媛</cp:lastModifiedBy>
  <cp:revision>1</cp:revision>
  <dcterms:created xsi:type="dcterms:W3CDTF">2018-01-18T08:40:00Z</dcterms:created>
  <dcterms:modified xsi:type="dcterms:W3CDTF">2018-01-18T08:45:00Z</dcterms:modified>
</cp:coreProperties>
</file>